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D90" w:rsidRDefault="00597F27" w:rsidP="00597F27">
      <w:pPr>
        <w:jc w:val="right"/>
      </w:pPr>
      <w:r>
        <w:t>Aleksandrów Kujawski, dn. 12.07.2019r.</w:t>
      </w:r>
    </w:p>
    <w:p w:rsidR="00A60E91" w:rsidRDefault="00A60E91" w:rsidP="00A60E91">
      <w:r>
        <w:t>RK.271.3.</w:t>
      </w:r>
      <w:r w:rsidR="00E93345">
        <w:t>4</w:t>
      </w:r>
      <w:bookmarkStart w:id="0" w:name="_GoBack"/>
      <w:bookmarkEnd w:id="0"/>
      <w:r>
        <w:t>.2019</w:t>
      </w:r>
    </w:p>
    <w:p w:rsidR="00597F27" w:rsidRDefault="00597F27" w:rsidP="00597F27">
      <w:pPr>
        <w:jc w:val="center"/>
        <w:rPr>
          <w:b/>
          <w:bCs/>
        </w:rPr>
      </w:pPr>
    </w:p>
    <w:p w:rsidR="00597F27" w:rsidRDefault="00597F27" w:rsidP="00597F27">
      <w:pPr>
        <w:jc w:val="center"/>
        <w:rPr>
          <w:b/>
          <w:bCs/>
        </w:rPr>
      </w:pPr>
    </w:p>
    <w:p w:rsidR="00597F27" w:rsidRDefault="00597F27" w:rsidP="00597F27">
      <w:pPr>
        <w:jc w:val="center"/>
        <w:rPr>
          <w:b/>
          <w:bCs/>
        </w:rPr>
      </w:pPr>
      <w:r>
        <w:rPr>
          <w:b/>
          <w:bCs/>
        </w:rPr>
        <w:t>Odpowiedź na pytanie do zapytania ofertowego</w:t>
      </w:r>
    </w:p>
    <w:p w:rsidR="00597F27" w:rsidRDefault="00597F27" w:rsidP="00597F27">
      <w:pPr>
        <w:jc w:val="center"/>
        <w:rPr>
          <w:b/>
          <w:bCs/>
        </w:rPr>
      </w:pPr>
    </w:p>
    <w:p w:rsidR="00597F27" w:rsidRDefault="00597F27" w:rsidP="00E93345">
      <w:pPr>
        <w:spacing w:line="360" w:lineRule="auto"/>
        <w:ind w:left="993" w:hanging="993"/>
        <w:jc w:val="both"/>
      </w:pPr>
      <w:r w:rsidRPr="00597F27">
        <w:t xml:space="preserve">Dotyczy: </w:t>
      </w:r>
      <w:r>
        <w:t xml:space="preserve"> zapytanie ofertowe „przystosowanie pomieszczeń biurowych z przeznaczeniem dla    Powiatowego Zespołu do spraw Orzekania o Niepełnosprawności”.</w:t>
      </w:r>
    </w:p>
    <w:p w:rsidR="00597F27" w:rsidRDefault="00597F27" w:rsidP="00597F27">
      <w:pPr>
        <w:ind w:left="993" w:hanging="993"/>
        <w:jc w:val="both"/>
      </w:pPr>
    </w:p>
    <w:p w:rsidR="00597F27" w:rsidRDefault="00597F27" w:rsidP="00E93345">
      <w:pPr>
        <w:spacing w:line="360" w:lineRule="auto"/>
        <w:ind w:firstLine="708"/>
        <w:jc w:val="both"/>
      </w:pPr>
      <w:r>
        <w:t>W nawiązaniu do zapytania ofertowego z dnia 08.07.2019r. dotyczące przystosowania    pomieszczeń biurowych z przeznaczeniem dla Powiatowego Zespołu ds. Orzekania                          o  Niepełnosprawności, poniżej przedstawiam pytanie jednego z potencjalnych oferentów wraz z odpowiedzią:</w:t>
      </w:r>
    </w:p>
    <w:p w:rsidR="00597F27" w:rsidRDefault="00597F27" w:rsidP="00597F27">
      <w:r w:rsidRPr="00597F27">
        <w:rPr>
          <w:b/>
          <w:bCs/>
        </w:rPr>
        <w:t>Pytanie :</w:t>
      </w:r>
      <w:r>
        <w:rPr>
          <w:b/>
          <w:bCs/>
        </w:rPr>
        <w:t xml:space="preserve"> </w:t>
      </w:r>
      <w:r w:rsidRPr="00597F27">
        <w:t>Proszę o</w:t>
      </w:r>
      <w:r>
        <w:rPr>
          <w:b/>
          <w:bCs/>
        </w:rPr>
        <w:t xml:space="preserve"> </w:t>
      </w:r>
      <w:r w:rsidRPr="00597F27">
        <w:t xml:space="preserve">sprecyzowanie </w:t>
      </w:r>
      <w:r>
        <w:t>jakie drzwi przyjąć do wyceny:</w:t>
      </w:r>
    </w:p>
    <w:p w:rsidR="00597F27" w:rsidRDefault="00597F27" w:rsidP="00E93345">
      <w:pPr>
        <w:pStyle w:val="Akapitzlist"/>
        <w:numPr>
          <w:ilvl w:val="0"/>
          <w:numId w:val="1"/>
        </w:numPr>
        <w:spacing w:line="360" w:lineRule="auto"/>
        <w:ind w:hanging="435"/>
        <w:jc w:val="both"/>
      </w:pPr>
      <w:r>
        <w:t>Opis techniczny zawiera informacje o zastosowaniu drzwi o odporności ogniowej EI30 w pomieszczeniu sekretariatu, a pozostałe drzwi do pomieszczeń  z pyty MDF</w:t>
      </w:r>
      <w:r w:rsidR="00A60E91">
        <w:t>.</w:t>
      </w:r>
    </w:p>
    <w:p w:rsidR="00A60E91" w:rsidRDefault="00A60E91" w:rsidP="00A60E91">
      <w:pPr>
        <w:pStyle w:val="Akapitzlist"/>
      </w:pPr>
    </w:p>
    <w:p w:rsidR="00597F27" w:rsidRDefault="00597F27" w:rsidP="00E93345">
      <w:pPr>
        <w:pStyle w:val="Akapitzlist"/>
        <w:numPr>
          <w:ilvl w:val="0"/>
          <w:numId w:val="1"/>
        </w:numPr>
        <w:spacing w:line="360" w:lineRule="auto"/>
        <w:ind w:hanging="435"/>
        <w:jc w:val="both"/>
      </w:pPr>
      <w:r>
        <w:t xml:space="preserve">Na rysunku technicznym wszystkie drzwi do zamontowania pokazane są </w:t>
      </w:r>
      <w:r w:rsidR="00A60E91">
        <w:t xml:space="preserve">                </w:t>
      </w:r>
      <w:r>
        <w:t xml:space="preserve">z parametrem </w:t>
      </w:r>
      <w:r w:rsidR="00703A77">
        <w:t xml:space="preserve"> EI30.</w:t>
      </w:r>
    </w:p>
    <w:p w:rsidR="00703A77" w:rsidRDefault="00703A77" w:rsidP="00703A77"/>
    <w:p w:rsidR="00703A77" w:rsidRPr="00703A77" w:rsidRDefault="00703A77" w:rsidP="00E93345">
      <w:pPr>
        <w:spacing w:line="360" w:lineRule="auto"/>
        <w:ind w:left="1276" w:hanging="1276"/>
        <w:jc w:val="both"/>
      </w:pPr>
      <w:r w:rsidRPr="00703A77">
        <w:rPr>
          <w:b/>
          <w:bCs/>
        </w:rPr>
        <w:t>Odpowiedź:</w:t>
      </w:r>
      <w:r w:rsidR="00A60E91">
        <w:t xml:space="preserve"> </w:t>
      </w:r>
      <w:r w:rsidR="00A60E91">
        <w:t>D</w:t>
      </w:r>
      <w:r w:rsidR="00A60E91">
        <w:t>o wyceny należy przyjąć  drzwi  z pomieszczenia sekretariatu o odporności ogniowej EI30, natomiast pozostałe drzwi będą z płyty MDF i  należy dopasować je kolorystycznie do tych istniejących.</w:t>
      </w:r>
    </w:p>
    <w:sectPr w:rsidR="00703A77" w:rsidRPr="0070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85D"/>
    <w:multiLevelType w:val="hybridMultilevel"/>
    <w:tmpl w:val="3E52523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27"/>
    <w:rsid w:val="00597F27"/>
    <w:rsid w:val="00703A77"/>
    <w:rsid w:val="00A60E91"/>
    <w:rsid w:val="00D90D90"/>
    <w:rsid w:val="00E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413C"/>
  <w15:chartTrackingRefBased/>
  <w15:docId w15:val="{3C1048A1-87B8-4BCC-BDA5-A7BEE3A4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Cwrprojekt</dc:creator>
  <cp:keywords/>
  <dc:description/>
  <cp:lastModifiedBy>Cwrprojekt</cp:lastModifiedBy>
  <cp:revision>2</cp:revision>
  <cp:lastPrinted>2019-07-12T12:50:00Z</cp:lastPrinted>
  <dcterms:created xsi:type="dcterms:W3CDTF">2019-07-12T12:00:00Z</dcterms:created>
  <dcterms:modified xsi:type="dcterms:W3CDTF">2019-07-12T12:59:00Z</dcterms:modified>
</cp:coreProperties>
</file>